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F682" w14:textId="77777777" w:rsidR="00000C2A" w:rsidRPr="00B27625" w:rsidRDefault="00000C2A" w:rsidP="00000C2A">
      <w:pPr>
        <w:tabs>
          <w:tab w:val="left" w:pos="-720"/>
        </w:tabs>
        <w:suppressAutoHyphens/>
        <w:spacing w:line="240" w:lineRule="atLeast"/>
        <w:jc w:val="both"/>
        <w:rPr>
          <w:color w:val="auto"/>
          <w:spacing w:val="-3"/>
          <w:sz w:val="24"/>
          <w:szCs w:val="24"/>
        </w:rPr>
      </w:pPr>
    </w:p>
    <w:p w14:paraId="59BABAEF" w14:textId="77777777" w:rsidR="00000C2A" w:rsidRPr="00B27625" w:rsidRDefault="00000C2A" w:rsidP="00000C2A">
      <w:pPr>
        <w:ind w:left="720"/>
        <w:jc w:val="center"/>
        <w:rPr>
          <w:color w:val="auto"/>
          <w:sz w:val="24"/>
          <w:szCs w:val="24"/>
        </w:rPr>
      </w:pPr>
      <w:r w:rsidRPr="00B27625">
        <w:rPr>
          <w:color w:val="auto"/>
          <w:sz w:val="24"/>
          <w:szCs w:val="24"/>
        </w:rPr>
        <w:t xml:space="preserve">Ordinance No. </w:t>
      </w:r>
      <w:r>
        <w:rPr>
          <w:color w:val="auto"/>
          <w:sz w:val="24"/>
          <w:szCs w:val="24"/>
        </w:rPr>
        <w:t>764</w:t>
      </w:r>
      <w:r w:rsidRPr="00B27625">
        <w:rPr>
          <w:color w:val="auto"/>
          <w:sz w:val="24"/>
          <w:szCs w:val="24"/>
        </w:rPr>
        <w:t xml:space="preserve"> Summary</w:t>
      </w:r>
    </w:p>
    <w:p w14:paraId="6BA23744" w14:textId="77777777" w:rsidR="00000C2A" w:rsidRPr="00675F16" w:rsidRDefault="00000C2A" w:rsidP="00000C2A">
      <w:pPr>
        <w:ind w:left="720"/>
        <w:jc w:val="center"/>
        <w:rPr>
          <w:color w:val="auto"/>
          <w:sz w:val="24"/>
          <w:szCs w:val="24"/>
        </w:rPr>
      </w:pPr>
    </w:p>
    <w:p w14:paraId="492F20BE" w14:textId="77777777" w:rsidR="00000C2A" w:rsidRDefault="00000C2A" w:rsidP="00000C2A">
      <w:pPr>
        <w:ind w:left="720" w:right="720"/>
        <w:contextualSpacing w:val="0"/>
        <w:jc w:val="both"/>
        <w:rPr>
          <w:sz w:val="24"/>
          <w:szCs w:val="24"/>
        </w:rPr>
      </w:pPr>
      <w:r w:rsidRPr="00675F16">
        <w:rPr>
          <w:color w:val="auto"/>
          <w:sz w:val="24"/>
          <w:szCs w:val="24"/>
        </w:rPr>
        <w:t xml:space="preserve">On </w:t>
      </w:r>
      <w:r>
        <w:rPr>
          <w:color w:val="auto"/>
          <w:sz w:val="24"/>
          <w:szCs w:val="24"/>
        </w:rPr>
        <w:t>May 6, 2024</w:t>
      </w:r>
      <w:r w:rsidRPr="00675F16">
        <w:rPr>
          <w:color w:val="auto"/>
          <w:sz w:val="24"/>
          <w:szCs w:val="24"/>
        </w:rPr>
        <w:t xml:space="preserve">, the </w:t>
      </w:r>
      <w:r>
        <w:rPr>
          <w:color w:val="auto"/>
          <w:sz w:val="24"/>
          <w:szCs w:val="24"/>
        </w:rPr>
        <w:t>City Council</w:t>
      </w:r>
      <w:r w:rsidRPr="00675F16">
        <w:rPr>
          <w:color w:val="auto"/>
          <w:sz w:val="24"/>
          <w:szCs w:val="24"/>
        </w:rPr>
        <w:t xml:space="preserve"> passed Ordinance No. </w:t>
      </w:r>
      <w:r>
        <w:rPr>
          <w:color w:val="auto"/>
          <w:sz w:val="24"/>
          <w:szCs w:val="24"/>
        </w:rPr>
        <w:t>764</w:t>
      </w:r>
      <w:r w:rsidRPr="00675F16">
        <w:rPr>
          <w:color w:val="auto"/>
          <w:sz w:val="24"/>
          <w:szCs w:val="24"/>
        </w:rPr>
        <w:t xml:space="preserve">.  The ordinance amends Chapter </w:t>
      </w:r>
      <w:r>
        <w:rPr>
          <w:color w:val="auto"/>
          <w:sz w:val="24"/>
          <w:szCs w:val="24"/>
        </w:rPr>
        <w:t>15</w:t>
      </w:r>
      <w:r w:rsidRPr="00675F16">
        <w:rPr>
          <w:color w:val="auto"/>
          <w:sz w:val="24"/>
          <w:szCs w:val="24"/>
        </w:rPr>
        <w:t xml:space="preserve">, Section </w:t>
      </w:r>
      <w:r>
        <w:rPr>
          <w:color w:val="auto"/>
          <w:sz w:val="24"/>
          <w:szCs w:val="24"/>
        </w:rPr>
        <w:t>15-207</w:t>
      </w:r>
      <w:r w:rsidRPr="00675F16">
        <w:rPr>
          <w:color w:val="auto"/>
          <w:sz w:val="24"/>
          <w:szCs w:val="24"/>
        </w:rPr>
        <w:t xml:space="preserve"> of the City Code of the City of </w:t>
      </w:r>
      <w:r>
        <w:rPr>
          <w:color w:val="auto"/>
          <w:sz w:val="24"/>
          <w:szCs w:val="24"/>
        </w:rPr>
        <w:t>Solomon</w:t>
      </w:r>
      <w:r w:rsidRPr="00675F16">
        <w:rPr>
          <w:color w:val="auto"/>
          <w:sz w:val="24"/>
          <w:szCs w:val="24"/>
        </w:rPr>
        <w:t xml:space="preserve">, Kansas pertaining to </w:t>
      </w:r>
      <w:r>
        <w:rPr>
          <w:color w:val="auto"/>
          <w:sz w:val="24"/>
          <w:szCs w:val="24"/>
        </w:rPr>
        <w:t>fees for connection with the city waterworks system in the</w:t>
      </w:r>
      <w:r w:rsidRPr="00675F16">
        <w:rPr>
          <w:color w:val="auto"/>
          <w:sz w:val="24"/>
          <w:szCs w:val="24"/>
        </w:rPr>
        <w:t xml:space="preserve"> City of </w:t>
      </w:r>
      <w:r>
        <w:rPr>
          <w:color w:val="auto"/>
          <w:sz w:val="24"/>
          <w:szCs w:val="24"/>
        </w:rPr>
        <w:t>Solomon</w:t>
      </w:r>
      <w:r w:rsidRPr="00675F16">
        <w:rPr>
          <w:color w:val="auto"/>
          <w:sz w:val="24"/>
          <w:szCs w:val="24"/>
        </w:rPr>
        <w:t>, Kansas</w:t>
      </w:r>
      <w:r>
        <w:rPr>
          <w:color w:val="auto"/>
          <w:sz w:val="24"/>
          <w:szCs w:val="24"/>
        </w:rPr>
        <w:t xml:space="preserve">, </w:t>
      </w:r>
      <w:proofErr w:type="gramStart"/>
      <w:r>
        <w:rPr>
          <w:color w:val="auto"/>
          <w:sz w:val="24"/>
          <w:szCs w:val="24"/>
        </w:rPr>
        <w:t>so as to</w:t>
      </w:r>
      <w:proofErr w:type="gramEnd"/>
      <w:r>
        <w:rPr>
          <w:color w:val="auto"/>
          <w:sz w:val="24"/>
          <w:szCs w:val="24"/>
        </w:rPr>
        <w:t xml:space="preserve"> provide for the fees to be established from time to time by resolution of the City Council</w:t>
      </w:r>
      <w:r w:rsidRPr="00675F16">
        <w:rPr>
          <w:color w:val="auto"/>
          <w:sz w:val="24"/>
          <w:szCs w:val="24"/>
        </w:rPr>
        <w:t xml:space="preserve">. </w:t>
      </w:r>
      <w:r w:rsidRPr="00F30798">
        <w:rPr>
          <w:sz w:val="24"/>
          <w:szCs w:val="24"/>
        </w:rPr>
        <w:t xml:space="preserve">A complete copy of the ordinance is available online at </w:t>
      </w:r>
      <w:bookmarkStart w:id="0" w:name="_Hlk139879359"/>
      <w:r>
        <w:fldChar w:fldCharType="begin"/>
      </w:r>
      <w:r>
        <w:instrText>HYPERLINK "http://www.solomon-ks.com"</w:instrText>
      </w:r>
      <w:r>
        <w:fldChar w:fldCharType="separate"/>
      </w:r>
      <w:r w:rsidRPr="005A27CB">
        <w:rPr>
          <w:rStyle w:val="Hyperlink"/>
          <w:sz w:val="24"/>
          <w:szCs w:val="24"/>
        </w:rPr>
        <w:t>www.solomon-ks.com</w:t>
      </w:r>
      <w:r>
        <w:rPr>
          <w:rStyle w:val="Hyperlink"/>
          <w:sz w:val="24"/>
          <w:szCs w:val="24"/>
        </w:rPr>
        <w:fldChar w:fldCharType="end"/>
      </w:r>
      <w:bookmarkEnd w:id="0"/>
      <w:r w:rsidRPr="00322764">
        <w:rPr>
          <w:rStyle w:val="Hyperlink"/>
          <w:sz w:val="24"/>
          <w:szCs w:val="24"/>
        </w:rPr>
        <w:t xml:space="preserve"> </w:t>
      </w:r>
      <w:r w:rsidRPr="00F30798">
        <w:rPr>
          <w:sz w:val="24"/>
          <w:szCs w:val="24"/>
        </w:rPr>
        <w:t xml:space="preserve">or in the office of the City Clerk, </w:t>
      </w:r>
      <w:r>
        <w:rPr>
          <w:sz w:val="24"/>
          <w:szCs w:val="24"/>
        </w:rPr>
        <w:t>116 W. Main, in Solomon, Kansas</w:t>
      </w:r>
      <w:r w:rsidRPr="00F30798">
        <w:rPr>
          <w:sz w:val="24"/>
          <w:szCs w:val="24"/>
        </w:rPr>
        <w:t>, free of charge.  This summary is certified by the City’s legal counsel.</w:t>
      </w:r>
    </w:p>
    <w:p w14:paraId="0262CFF9" w14:textId="77777777" w:rsidR="00000C2A" w:rsidRDefault="00000C2A"/>
    <w:sectPr w:rsidR="0000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2A"/>
    <w:rsid w:val="0000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5DBA"/>
  <w15:chartTrackingRefBased/>
  <w15:docId w15:val="{60C4E9C5-8265-4CA3-95A7-AF86CCF5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0C2A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C2A"/>
    <w:pPr>
      <w:keepNext/>
      <w:keepLines/>
      <w:widowControl/>
      <w:spacing w:before="360" w:after="80" w:line="278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C2A"/>
    <w:pPr>
      <w:keepNext/>
      <w:keepLines/>
      <w:widowControl/>
      <w:spacing w:before="160" w:after="80" w:line="278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C2A"/>
    <w:pPr>
      <w:keepNext/>
      <w:keepLines/>
      <w:widowControl/>
      <w:spacing w:before="160" w:after="80" w:line="278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C2A"/>
    <w:pPr>
      <w:keepNext/>
      <w:keepLines/>
      <w:widowControl/>
      <w:spacing w:before="80" w:after="40" w:line="278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C2A"/>
    <w:pPr>
      <w:keepNext/>
      <w:keepLines/>
      <w:widowControl/>
      <w:spacing w:before="80" w:after="40" w:line="278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C2A"/>
    <w:pPr>
      <w:keepNext/>
      <w:keepLines/>
      <w:widowControl/>
      <w:spacing w:before="40" w:line="278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C2A"/>
    <w:pPr>
      <w:keepNext/>
      <w:keepLines/>
      <w:widowControl/>
      <w:spacing w:before="40" w:line="278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C2A"/>
    <w:pPr>
      <w:keepNext/>
      <w:keepLines/>
      <w:widowControl/>
      <w:spacing w:line="278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C2A"/>
    <w:pPr>
      <w:keepNext/>
      <w:keepLines/>
      <w:widowControl/>
      <w:spacing w:line="278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C2A"/>
    <w:pPr>
      <w:widowControl/>
      <w:spacing w:after="8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C2A"/>
    <w:pPr>
      <w:widowControl/>
      <w:numPr>
        <w:ilvl w:val="1"/>
      </w:numPr>
      <w:spacing w:after="160" w:line="278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0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C2A"/>
    <w:pPr>
      <w:widowControl/>
      <w:spacing w:before="160" w:after="160" w:line="278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0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C2A"/>
    <w:pPr>
      <w:widowControl/>
      <w:spacing w:after="160" w:line="278" w:lineRule="auto"/>
      <w:ind w:left="720"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0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C2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C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0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Solomon</dc:creator>
  <cp:keywords/>
  <dc:description/>
  <cp:lastModifiedBy>City of Solomon</cp:lastModifiedBy>
  <cp:revision>1</cp:revision>
  <dcterms:created xsi:type="dcterms:W3CDTF">2024-05-10T13:57:00Z</dcterms:created>
  <dcterms:modified xsi:type="dcterms:W3CDTF">2024-05-10T13:58:00Z</dcterms:modified>
</cp:coreProperties>
</file>